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7C4E90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FINANCIAL MARKETS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ECM212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7C4E90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4E90" w:rsidRPr="00C8401B" w:rsidRDefault="007C4E90" w:rsidP="007C4E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E45">
              <w:rPr>
                <w:rFonts w:ascii="Arial" w:hAnsi="Arial" w:cs="Arial"/>
                <w:sz w:val="20"/>
                <w:szCs w:val="20"/>
                <w:lang w:val="en-GB"/>
              </w:rPr>
              <w:t xml:space="preserve">Assistant Professor Ana Kundid Novokmet, PhD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C4E90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4E90" w:rsidRPr="00C8401B" w:rsidRDefault="007C4E90" w:rsidP="007C4E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E45">
              <w:rPr>
                <w:rFonts w:ascii="Arial" w:hAnsi="Arial" w:cs="Arial"/>
                <w:sz w:val="20"/>
                <w:szCs w:val="20"/>
                <w:lang w:val="en-GB"/>
              </w:rPr>
              <w:t xml:space="preserve">Assistant Professor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Paško Burnać</w:t>
            </w:r>
            <w:r w:rsidRPr="00262E45">
              <w:rPr>
                <w:rFonts w:ascii="Arial" w:hAnsi="Arial" w:cs="Arial"/>
                <w:sz w:val="20"/>
                <w:szCs w:val="20"/>
                <w:lang w:val="en-GB"/>
              </w:rPr>
              <w:t xml:space="preserve">, PhD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C4E90" w:rsidRPr="00C8401B" w:rsidRDefault="007C4E90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C4E90" w:rsidRPr="00C8401B" w:rsidRDefault="007C4E90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C4E90" w:rsidRPr="00C8401B" w:rsidRDefault="007C4E90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C4E90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C4E90" w:rsidRPr="00C8401B" w:rsidRDefault="007C4E90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C4E90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4E90" w:rsidRPr="00C8401B" w:rsidRDefault="007C4E90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15%</w:t>
            </w:r>
          </w:p>
        </w:tc>
      </w:tr>
      <w:tr w:rsidR="007C4E90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C4E90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4E90" w:rsidRPr="00C8401B" w:rsidRDefault="007C4E90" w:rsidP="007C4E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4E90">
              <w:rPr>
                <w:rFonts w:ascii="Arial" w:hAnsi="Arial" w:cs="Arial"/>
                <w:sz w:val="20"/>
                <w:szCs w:val="20"/>
                <w:lang w:val="en-GB"/>
              </w:rPr>
              <w:t xml:space="preserve">To enable students to identify the role of the financial market in the economic system, to present the characteristics of various types of securities and derivatives, to discover the ways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in which </w:t>
            </w:r>
            <w:r w:rsidRPr="007C4E90">
              <w:rPr>
                <w:rFonts w:ascii="Arial" w:hAnsi="Arial" w:cs="Arial"/>
                <w:sz w:val="20"/>
                <w:szCs w:val="20"/>
                <w:lang w:val="en-GB"/>
              </w:rPr>
              <w:t xml:space="preserve">regulated financial markets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function </w:t>
            </w:r>
            <w:r w:rsidRPr="007C4E90">
              <w:rPr>
                <w:rFonts w:ascii="Arial" w:hAnsi="Arial" w:cs="Arial"/>
                <w:sz w:val="20"/>
                <w:szCs w:val="20"/>
                <w:lang w:val="en-GB"/>
              </w:rPr>
              <w:t>and to differentiate the methods within the investment analysis.</w:t>
            </w:r>
          </w:p>
        </w:tc>
      </w:tr>
      <w:tr w:rsidR="007C4E90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4E90" w:rsidRPr="00C8401B" w:rsidRDefault="007C4E90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4E90" w:rsidRDefault="007C4E90" w:rsidP="007C4E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Requirements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course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enrolment are regulated by the Statute of the </w:t>
            </w:r>
            <w:r w:rsidRPr="00785BCC">
              <w:rPr>
                <w:rFonts w:ascii="Arial" w:hAnsi="Arial" w:cs="Arial"/>
                <w:sz w:val="20"/>
                <w:szCs w:val="20"/>
                <w:lang w:val="en-GB"/>
              </w:rPr>
              <w:t>Faculty of Economics, Business and Tourism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by the Rulebook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study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program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 system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7C4E90" w:rsidRPr="00C8401B" w:rsidRDefault="007C4E90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C2C09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C2C09" w:rsidRDefault="00DC2C09" w:rsidP="00C11814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Course learning outcome:</w:t>
            </w:r>
          </w:p>
          <w:p w:rsidR="00DC2C09" w:rsidRDefault="00DC2C09" w:rsidP="00C11814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Identify the causes of the emergence and 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ways of 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>functioning of the financial markets and present different types of securities and methods of investment analysis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</w:p>
          <w:p w:rsidR="00DC2C09" w:rsidRDefault="00DC2C09" w:rsidP="00C11814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:rsidR="00DC2C09" w:rsidRDefault="00DC2C09" w:rsidP="00C11814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380A6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Particular </w:t>
            </w:r>
            <w:r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learning outcomes:</w:t>
            </w:r>
          </w:p>
          <w:p w:rsidR="00DC2C09" w:rsidRPr="00DC2C09" w:rsidRDefault="00DC2C09" w:rsidP="00DC2C09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1. 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Present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the 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f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undamental 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p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rinciples of 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f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inancial 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m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>arkets.</w:t>
            </w:r>
          </w:p>
          <w:p w:rsidR="00DC2C09" w:rsidRPr="00DC2C09" w:rsidRDefault="00DC2C09" w:rsidP="00DC2C09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2. Identify the motives of financial market regulation and comment on </w:t>
            </w:r>
            <w:r w:rsidRPr="00DC2C09">
              <w:rPr>
                <w:rFonts w:ascii="Arial" w:eastAsia="Calibri" w:hAnsi="Arial" w:cs="Arial"/>
                <w:sz w:val="20"/>
                <w:szCs w:val="20"/>
                <w:highlight w:val="yellow"/>
                <w:lang w:val="en-GB"/>
              </w:rPr>
              <w:t>non-permitted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securities transactions.</w:t>
            </w:r>
          </w:p>
          <w:p w:rsidR="00DC2C09" w:rsidRPr="00DC2C09" w:rsidRDefault="00DC2C09" w:rsidP="00DC2C09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3. Present the types and characteristics of </w:t>
            </w:r>
            <w:r w:rsidRPr="00DC2C09">
              <w:rPr>
                <w:rFonts w:ascii="Arial" w:eastAsia="Calibri" w:hAnsi="Arial" w:cs="Arial"/>
                <w:sz w:val="20"/>
                <w:szCs w:val="20"/>
                <w:highlight w:val="yellow"/>
                <w:lang w:val="en-GB"/>
              </w:rPr>
              <w:t>basic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and derivative securities.</w:t>
            </w:r>
          </w:p>
          <w:p w:rsidR="00DC2C09" w:rsidRPr="00DC2C09" w:rsidRDefault="00DC2C09" w:rsidP="00DC2C09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>4. Identify how well-regulated financial markets operate.</w:t>
            </w:r>
          </w:p>
          <w:p w:rsidR="00DC2C09" w:rsidRPr="00C8401B" w:rsidRDefault="00DC2C09" w:rsidP="002703BA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>5. Different</w:t>
            </w:r>
            <w:r w:rsidR="002703BA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iate </w:t>
            </w:r>
            <w:r w:rsidRPr="00DC2C09">
              <w:rPr>
                <w:rFonts w:ascii="Arial" w:eastAsia="Calibri" w:hAnsi="Arial" w:cs="Arial"/>
                <w:sz w:val="20"/>
                <w:szCs w:val="20"/>
                <w:lang w:val="en-GB"/>
              </w:rPr>
              <w:t>methods within the investment analysis.</w:t>
            </w:r>
          </w:p>
        </w:tc>
      </w:tr>
      <w:tr w:rsidR="00DC2C09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96"/>
              <w:gridCol w:w="2949"/>
              <w:gridCol w:w="473"/>
              <w:gridCol w:w="2802"/>
              <w:gridCol w:w="683"/>
            </w:tblGrid>
            <w:tr w:rsidR="00F80DAF" w:rsidRPr="003745F8" w:rsidTr="00F80DAF">
              <w:trPr>
                <w:cantSplit/>
              </w:trPr>
              <w:tc>
                <w:tcPr>
                  <w:tcW w:w="496" w:type="dxa"/>
                  <w:vMerge w:val="restart"/>
                  <w:tcBorders>
                    <w:top w:val="single" w:sz="18" w:space="0" w:color="auto"/>
                    <w:left w:val="single" w:sz="12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F80DAF" w:rsidRPr="00484785" w:rsidRDefault="00F80DAF" w:rsidP="00C11814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4785">
                    <w:rPr>
                      <w:rFonts w:ascii="Arial" w:hAnsi="Arial" w:cs="Arial"/>
                      <w:sz w:val="18"/>
                      <w:szCs w:val="18"/>
                    </w:rPr>
                    <w:t>Week</w:t>
                  </w:r>
                  <w:proofErr w:type="spellEnd"/>
                </w:p>
              </w:tc>
              <w:tc>
                <w:tcPr>
                  <w:tcW w:w="342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F80DAF" w:rsidRPr="00484785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4785">
                    <w:rPr>
                      <w:rFonts w:ascii="Arial" w:hAnsi="Arial" w:cs="Arial"/>
                      <w:sz w:val="18"/>
                      <w:szCs w:val="18"/>
                    </w:rPr>
                    <w:t>Lectures</w:t>
                  </w:r>
                  <w:proofErr w:type="spellEnd"/>
                </w:p>
              </w:tc>
              <w:tc>
                <w:tcPr>
                  <w:tcW w:w="348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F80DAF" w:rsidRPr="00484785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4785">
                    <w:rPr>
                      <w:rFonts w:ascii="Arial" w:hAnsi="Arial" w:cs="Arial"/>
                      <w:sz w:val="18"/>
                      <w:szCs w:val="18"/>
                    </w:rPr>
                    <w:t>Exercise</w:t>
                  </w:r>
                  <w:proofErr w:type="spellEnd"/>
                </w:p>
              </w:tc>
            </w:tr>
            <w:tr w:rsidR="00F80DAF" w:rsidRPr="003745F8" w:rsidTr="00484785">
              <w:trPr>
                <w:cantSplit/>
                <w:trHeight w:val="699"/>
              </w:trPr>
              <w:tc>
                <w:tcPr>
                  <w:tcW w:w="496" w:type="dxa"/>
                  <w:vMerge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484785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484785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4785">
                    <w:rPr>
                      <w:rFonts w:ascii="Arial" w:hAnsi="Arial" w:cs="Arial"/>
                      <w:sz w:val="18"/>
                      <w:szCs w:val="18"/>
                    </w:rPr>
                    <w:t>Topics</w:t>
                  </w:r>
                  <w:proofErr w:type="spellEnd"/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484785" w:rsidRDefault="00F80DAF" w:rsidP="00C1181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4785">
                    <w:rPr>
                      <w:rFonts w:ascii="Arial" w:hAnsi="Arial" w:cs="Arial"/>
                      <w:sz w:val="18"/>
                      <w:szCs w:val="18"/>
                    </w:rPr>
                    <w:t>hours</w:t>
                  </w:r>
                  <w:proofErr w:type="spellEnd"/>
                  <w:r w:rsidRPr="00484785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484785" w:rsidRDefault="00F80DAF" w:rsidP="00632E1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4785">
                    <w:rPr>
                      <w:rFonts w:ascii="Arial" w:hAnsi="Arial" w:cs="Arial"/>
                      <w:sz w:val="18"/>
                      <w:szCs w:val="18"/>
                    </w:rPr>
                    <w:t>Topics</w:t>
                  </w:r>
                  <w:proofErr w:type="spellEnd"/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484785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4785">
                    <w:rPr>
                      <w:rFonts w:ascii="Arial" w:hAnsi="Arial" w:cs="Arial"/>
                      <w:sz w:val="18"/>
                      <w:szCs w:val="18"/>
                    </w:rPr>
                    <w:t>hours</w:t>
                  </w:r>
                  <w:proofErr w:type="spellEnd"/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F80DAF" w:rsidP="007A12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al markets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basic definition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,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types</w:t>
                  </w:r>
                  <w:r w:rsid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="007A129A" w:rsidRPr="007A129A"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  <w:lang w:val="en-GB"/>
                    </w:rPr>
                    <w:t>evolution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484785" w:rsidP="00C118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Information about the course</w:t>
                  </w:r>
                  <w:r w:rsidR="00F80DAF" w:rsidRP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F80DAF" w:rsidRPr="007A129A" w:rsidRDefault="00076877" w:rsidP="000768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Importance of learning about financial markets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48478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7A129A" w:rsidP="0046610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Economic entities </w:t>
                  </w:r>
                  <w:r w:rsidR="0046610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with 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urplus </w:t>
                  </w:r>
                  <w:r w:rsidR="0046610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funds and i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n </w:t>
                  </w:r>
                  <w:r w:rsidR="0046610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shortage of funds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Intermediary and non-intermediary finance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Savings and deficit</w:t>
                  </w:r>
                  <w:r w:rsid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 </w:t>
                  </w:r>
                  <w:r w:rsid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Republic of Croatia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ma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croeconomic and microeconomic aspect. 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076877" w:rsidP="0046610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Main functions of financial markets: </w:t>
                  </w:r>
                  <w:r w:rsidR="00466102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financing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development, liquidity, industrial restructuring 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48478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Savings determinants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Advantages and</w:t>
                  </w:r>
                  <w:r w:rsid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484785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disadvantages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each </w:t>
                  </w:r>
                  <w:r w:rsidR="00484785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financing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F80DAF" w:rsidP="0046610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Regula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tion and </w:t>
                  </w:r>
                  <w:r w:rsidR="0046610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supervision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financial markets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Case study: </w:t>
                  </w:r>
                  <w:proofErr w:type="spellStart"/>
                  <w:r w:rsidRPr="007A129A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  <w:t>od</w:t>
                  </w:r>
                  <w:proofErr w:type="spellEnd"/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  <w:t xml:space="preserve"> </w:t>
                  </w:r>
                  <w:proofErr w:type="spellStart"/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  <w:t>osnivanja</w:t>
                  </w:r>
                  <w:proofErr w:type="spellEnd"/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  <w:t xml:space="preserve"> do </w:t>
                  </w:r>
                  <w:proofErr w:type="spellStart"/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  <w:t>otvaranja</w:t>
                  </w:r>
                  <w:proofErr w:type="spellEnd"/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  <w:t xml:space="preserve"> </w:t>
                  </w:r>
                  <w:proofErr w:type="spellStart"/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  <w:t>kapitala</w:t>
                  </w:r>
                  <w:proofErr w:type="spellEnd"/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  <w:t>.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Trend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 in mergers and </w:t>
                  </w:r>
                  <w:r w:rsidR="00484785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acquisitions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076877" w:rsidP="000768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Securities: Stocks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Legal and institutional framework of capital markets supervision </w:t>
                  </w:r>
                  <w:r w:rsidR="00484785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 </w:t>
                  </w:r>
                  <w:r w:rsid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="00484785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Republic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Croatia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6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076877" w:rsidP="000768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Securities: Bonds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Main indicators of listed stocks.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Stocks value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Definition of risk.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076877" w:rsidP="0046610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Securities issue; conditions and organization; consequences of increase in </w:t>
                  </w:r>
                  <w:r w:rsidR="0046610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company’s </w:t>
                  </w:r>
                  <w:r w:rsidR="00466102" w:rsidRPr="0046610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capital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Risk related to bonds.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F80DAF" w:rsidP="0046610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condary markets: levels and </w:t>
                  </w:r>
                  <w:r w:rsidR="0046610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terms of listing 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securities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Calculations: </w:t>
                  </w:r>
                  <w:r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Capital increase.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076877" w:rsidP="0046610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Organization and functioning of stock exchange: </w:t>
                  </w:r>
                  <w:r w:rsidR="00466102"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orders</w:t>
                  </w:r>
                  <w:r w:rsidR="00F80DAF"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listing techniques, </w:t>
                  </w:r>
                  <w:r w:rsidR="00466102"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payment and delivery</w:t>
                  </w:r>
                  <w:r w:rsidR="00F80DAF"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reports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484785" w:rsidRPr="002F3239" w:rsidRDefault="00F80DAF" w:rsidP="00C118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Pra</w:t>
                  </w:r>
                  <w:r w:rsidR="002F3239"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ctical overview of secondary market disintegration</w:t>
                  </w:r>
                  <w:r w:rsidRP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  <w:p w:rsidR="00F80DAF" w:rsidRPr="007A129A" w:rsidRDefault="00484785" w:rsidP="0048478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n-GB"/>
                    </w:rPr>
                  </w:pPr>
                  <w:r w:rsidRP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Indicators of stock exchange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development</w:t>
                  </w:r>
                  <w:r w:rsidRP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076877" w:rsidP="0046610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Derivatives market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forward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and 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futures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contracts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, op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tions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, swaps.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Example of organization and </w:t>
                  </w:r>
                  <w:r w:rsidR="00484785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functioning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developed stock exchange centres.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076877" w:rsidP="000768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Other derivatives and securities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Capital market development in </w:t>
                  </w:r>
                  <w:r w:rsid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Republic of Croatia. Zagreb Stock Exchange.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F80DAF" w:rsidP="000768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heory of perfect and efficient markets.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9D7FF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Calculations: Derivatives.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F80DAF" w:rsidP="000768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Fundamental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technical analysis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C118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Critical judgement of Theory of perfect and efficient markets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076877" w:rsidP="0046610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Portfolio management: 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model </w:t>
                  </w: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mean-variance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, CAPM model.</w:t>
                  </w:r>
                </w:p>
              </w:tc>
              <w:tc>
                <w:tcPr>
                  <w:tcW w:w="47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</w:tcBorders>
                  <w:vAlign w:val="center"/>
                </w:tcPr>
                <w:p w:rsidR="00F80DAF" w:rsidRPr="007A129A" w:rsidRDefault="009D7FF5" w:rsidP="0081669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Overview of chosen technical analysis methods Comment on </w:t>
                  </w:r>
                  <w:r w:rsidR="00816693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technical and fundamental analysis.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2</w:t>
                  </w:r>
                </w:p>
              </w:tc>
            </w:tr>
            <w:tr w:rsidR="00F80DAF" w:rsidRPr="003745F8" w:rsidTr="00484785">
              <w:trPr>
                <w:cantSplit/>
              </w:trPr>
              <w:tc>
                <w:tcPr>
                  <w:tcW w:w="496" w:type="dxa"/>
                  <w:tcBorders>
                    <w:left w:val="single" w:sz="12" w:space="0" w:color="auto"/>
                    <w:bottom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949" w:type="dxa"/>
                  <w:tcBorders>
                    <w:left w:val="single" w:sz="18" w:space="0" w:color="auto"/>
                    <w:bottom w:val="single" w:sz="12" w:space="0" w:color="auto"/>
                  </w:tcBorders>
                  <w:vAlign w:val="center"/>
                </w:tcPr>
                <w:p w:rsidR="00F80DAF" w:rsidRPr="007A129A" w:rsidRDefault="00484785" w:rsidP="002F32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8478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Stock market </w:t>
                  </w:r>
                  <w:r w:rsidR="002F32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troubles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</w:t>
                  </w:r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financi</w:t>
                  </w:r>
                  <w:r w:rsidR="00076877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al crisis</w:t>
                  </w:r>
                </w:p>
              </w:tc>
              <w:tc>
                <w:tcPr>
                  <w:tcW w:w="473" w:type="dxa"/>
                  <w:tcBorders>
                    <w:bottom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7A129A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02" w:type="dxa"/>
                  <w:tcBorders>
                    <w:left w:val="single" w:sz="18" w:space="0" w:color="auto"/>
                    <w:bottom w:val="single" w:sz="12" w:space="0" w:color="auto"/>
                  </w:tcBorders>
                  <w:vAlign w:val="center"/>
                </w:tcPr>
                <w:p w:rsidR="00F80DAF" w:rsidRPr="007A129A" w:rsidRDefault="00816693" w:rsidP="0081669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Calculations: Portfolio management</w:t>
                  </w:r>
                  <w:bookmarkStart w:id="0" w:name="_GoBack"/>
                  <w:bookmarkEnd w:id="0"/>
                  <w:r w:rsidR="00F80DAF" w:rsidRPr="007A1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bottom w:val="single" w:sz="12" w:space="0" w:color="auto"/>
                    <w:right w:val="single" w:sz="18" w:space="0" w:color="auto"/>
                  </w:tcBorders>
                  <w:vAlign w:val="center"/>
                </w:tcPr>
                <w:p w:rsidR="00F80DAF" w:rsidRPr="003745F8" w:rsidRDefault="00F80DAF" w:rsidP="00C118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DC2C09" w:rsidRDefault="00DC2C0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C2C09" w:rsidRPr="00C8401B" w:rsidRDefault="00DC2C0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C2C09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DC2C09" w:rsidRPr="00F80DAF" w:rsidRDefault="00DC2C09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F80DAF">
              <w:rPr>
                <w:rFonts w:ascii="Arial" w:hAnsi="Arial" w:cs="Arial"/>
                <w:sz w:val="20"/>
                <w:szCs w:val="20"/>
                <w:lang w:val="en-GB"/>
              </w:rPr>
              <w:t>lectures</w:t>
            </w:r>
          </w:p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F80DAF">
              <w:rPr>
                <w:rFonts w:ascii="Arial" w:hAnsi="Arial" w:cs="Arial"/>
                <w:sz w:val="20"/>
                <w:szCs w:val="20"/>
                <w:lang w:val="en-GB"/>
              </w:rPr>
              <w:t>exercises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 </w:t>
            </w:r>
          </w:p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DC2C09" w:rsidRPr="00C8401B" w:rsidRDefault="00DC2C0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DC2C09" w:rsidRPr="00C8401B" w:rsidRDefault="00DC2C0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E1B25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7E1B25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7E1B25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E1B25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DC2C09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DC2C09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Default="00F80DA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71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To attain a signature, student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has 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regularly attend course – for the full-time student, minimum is 6</w:t>
            </w:r>
            <w:r w:rsidRPr="003213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0%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of both lectures and exercises,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and for the part-time student, minimum is 30%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both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lectures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exercises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F80DAF" w:rsidRDefault="00F80DA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80DAF" w:rsidRPr="00F80DAF" w:rsidRDefault="00F80DAF" w:rsidP="007E05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DAF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of a </w:t>
            </w:r>
            <w:r w:rsidRPr="002F3239">
              <w:rPr>
                <w:rFonts w:ascii="Arial" w:hAnsi="Arial" w:cs="Arial"/>
                <w:i/>
                <w:sz w:val="20"/>
                <w:szCs w:val="20"/>
                <w:lang w:val="en-GB"/>
              </w:rPr>
              <w:t>“</w:t>
            </w:r>
            <w:proofErr w:type="spellStart"/>
            <w:r w:rsidRPr="002F3239">
              <w:rPr>
                <w:rFonts w:ascii="Arial" w:hAnsi="Arial" w:cs="Arial"/>
                <w:i/>
                <w:sz w:val="20"/>
                <w:szCs w:val="20"/>
                <w:lang w:val="en-GB"/>
              </w:rPr>
              <w:t>razlikovni</w:t>
            </w:r>
            <w:proofErr w:type="spellEnd"/>
            <w:r w:rsidRPr="002F3239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program”</w:t>
            </w:r>
            <w:r w:rsidRPr="00F80DAF">
              <w:rPr>
                <w:rFonts w:ascii="Arial" w:hAnsi="Arial" w:cs="Arial"/>
                <w:sz w:val="20"/>
                <w:szCs w:val="20"/>
                <w:lang w:val="en-GB"/>
              </w:rPr>
              <w:t xml:space="preserve"> are not required to attend classes, but during the semester in which the course is being conducted they are obliged to notify the </w:t>
            </w:r>
            <w:r w:rsidR="007E05DD"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80DAF">
              <w:rPr>
                <w:rFonts w:ascii="Arial" w:hAnsi="Arial" w:cs="Arial"/>
                <w:sz w:val="20"/>
                <w:szCs w:val="20"/>
                <w:lang w:val="en-GB"/>
              </w:rPr>
              <w:t>about their status.</w:t>
            </w:r>
          </w:p>
        </w:tc>
      </w:tr>
      <w:tr w:rsidR="00DC2C09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05D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DC2C09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DC2C09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DC2C09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DC2C09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DC2C09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DC2C09" w:rsidRPr="00C8401B" w:rsidRDefault="007E05D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4*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DC2C09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C2C09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484785" w:rsidRDefault="00DC2C0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84785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484785" w:rsidRDefault="007E05D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847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DC2C09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2C09" w:rsidRPr="00C8401B" w:rsidRDefault="007E1B2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C2C0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C2C0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C2C09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Grading and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05DD" w:rsidRPr="0094298A" w:rsidRDefault="007E05DD" w:rsidP="007E05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Two written tests, written exam. The exam is conducted by the course teacher. </w:t>
            </w:r>
          </w:p>
          <w:p w:rsidR="007E05DD" w:rsidRPr="0094298A" w:rsidRDefault="007E05DD" w:rsidP="007E05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The student can pass the exam if he/she passes both tests. In addition, the student’s activity in the exercises will be evaluated. Students who are actively involved in exercise discussions, problem-solving and case studies and/or correctly write and present the paper on the topics offered can increase the final grade.</w:t>
            </w:r>
          </w:p>
          <w:p w:rsidR="007E05DD" w:rsidRPr="0094298A" w:rsidRDefault="007E05DD" w:rsidP="007E05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E05DD" w:rsidRDefault="007E05DD" w:rsidP="007E05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* Positive assessment of both tests replaces the final written exam.</w:t>
            </w:r>
          </w:p>
          <w:p w:rsidR="007E05DD" w:rsidRDefault="007E05DD" w:rsidP="007E05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E05DD" w:rsidRPr="0094298A" w:rsidRDefault="007E05DD" w:rsidP="007E05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 there will be two written tests. A positively evaluated first written test is a requirement for the student’s admission on second test. A student who achieves a positive assessment from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both tests i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s not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required to </w:t>
            </w:r>
            <w:r w:rsidRPr="00F068CA">
              <w:rPr>
                <w:rFonts w:ascii="Arial" w:hAnsi="Arial" w:cs="Arial"/>
                <w:sz w:val="20"/>
                <w:szCs w:val="20"/>
                <w:lang w:val="en-GB"/>
              </w:rPr>
              <w:t>undertake the final written exam.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The final grade is formed as the average grade of written test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 grades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and can be increased in case of special student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’s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engagement in the exercises.</w:t>
            </w:r>
          </w:p>
          <w:p w:rsidR="00DC2C09" w:rsidRPr="00C8401B" w:rsidRDefault="007E05DD" w:rsidP="007E05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Exam dates will be defined by exam calendar. Written exam consists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questions.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Pr="00775D22">
              <w:rPr>
                <w:rFonts w:ascii="Arial" w:hAnsi="Arial" w:cs="Arial"/>
                <w:sz w:val="20"/>
                <w:szCs w:val="20"/>
                <w:lang w:val="en-GB"/>
              </w:rPr>
              <w:t>ach answer is evaluated with maximum 10 points. For positive assessment, the student hast to achieve minimum of 60 points. Score thresholds and corresponding grades for written exams: 60-69 points = sufficient (2); 70-79 points = good (3); 80-89 points = very good (4) and 90-100 points = excellent (5).</w:t>
            </w:r>
          </w:p>
        </w:tc>
      </w:tr>
      <w:tr w:rsidR="00DC2C09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C2C09" w:rsidRPr="00C8401B" w:rsidRDefault="00DC2C0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E05DD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05DD" w:rsidRPr="00C8401B" w:rsidRDefault="007E05DD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E05DD" w:rsidRPr="00EC191D" w:rsidRDefault="007E05DD" w:rsidP="00484785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191D">
              <w:rPr>
                <w:rFonts w:ascii="Arial" w:hAnsi="Arial" w:cs="Arial"/>
                <w:sz w:val="20"/>
                <w:szCs w:val="20"/>
              </w:rPr>
              <w:t xml:space="preserve">Kundid Novokmet, A. </w:t>
            </w:r>
            <w:proofErr w:type="spellStart"/>
            <w:r w:rsidR="00484785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="00484785">
              <w:rPr>
                <w:rFonts w:ascii="Arial" w:hAnsi="Arial" w:cs="Arial"/>
                <w:sz w:val="20"/>
                <w:szCs w:val="20"/>
              </w:rPr>
              <w:t xml:space="preserve"> materials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C118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C118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7E05DD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05DD" w:rsidRPr="00C8401B" w:rsidRDefault="007E05DD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7E05D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Pojatina, D. (2000)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Tržište kapitala</w:t>
            </w:r>
            <w:r w:rsidRPr="003745F8">
              <w:rPr>
                <w:rFonts w:ascii="Arial" w:hAnsi="Arial" w:cs="Arial"/>
                <w:sz w:val="20"/>
                <w:szCs w:val="20"/>
              </w:rPr>
              <w:t>. Split: Ekonomski fakultet.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C118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C118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7E05DD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05DD" w:rsidRPr="00C8401B" w:rsidRDefault="007E05DD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7E05D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Bodie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Z., Kane, A.,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Marcus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A. J. (2006)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Počela ulaganja</w:t>
            </w:r>
            <w:r w:rsidRPr="003745F8">
              <w:rPr>
                <w:rFonts w:ascii="Arial" w:hAnsi="Arial" w:cs="Arial"/>
                <w:sz w:val="20"/>
                <w:szCs w:val="20"/>
              </w:rPr>
              <w:t>. Zagreb: MATE i ZŠEM.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C118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C118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7E05DD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05DD" w:rsidRPr="00C8401B" w:rsidRDefault="007E05DD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7E05D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Orsag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S. (2011)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Vrijednosni papiri: investicije i instrumenti financiranja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. Sarajevo: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Revicon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C118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C118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7E05DD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05DD" w:rsidRPr="00C8401B" w:rsidRDefault="007E05DD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05DD" w:rsidRPr="003745F8" w:rsidRDefault="007E05DD" w:rsidP="007E05DD">
            <w:pPr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Mishkin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F. S. i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Eakins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S. G. (2005)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Financijska tržišta + institucije</w:t>
            </w:r>
            <w:r w:rsidRPr="003745F8">
              <w:rPr>
                <w:rFonts w:ascii="Arial" w:hAnsi="Arial" w:cs="Arial"/>
                <w:sz w:val="20"/>
                <w:szCs w:val="20"/>
              </w:rPr>
              <w:t>. Zagreb: MATE (13 kom).</w:t>
            </w:r>
          </w:p>
          <w:p w:rsidR="007E05DD" w:rsidRPr="003745F8" w:rsidRDefault="007E05DD" w:rsidP="007E05DD">
            <w:pPr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Saunders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A. i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Millon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M. (2006)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Financijska tržišta i institucije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. Zagreb: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(6 kom).</w:t>
            </w:r>
          </w:p>
          <w:p w:rsidR="007E05DD" w:rsidRPr="003745F8" w:rsidRDefault="007E05DD" w:rsidP="007E05DD">
            <w:pPr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Bodie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Z., Kane, A. i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Marcus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, A. J. (2005) </w:t>
            </w:r>
            <w:proofErr w:type="spellStart"/>
            <w:r w:rsidRPr="003745F8">
              <w:rPr>
                <w:rFonts w:ascii="Arial" w:hAnsi="Arial" w:cs="Arial"/>
                <w:i/>
                <w:sz w:val="20"/>
                <w:szCs w:val="20"/>
              </w:rPr>
              <w:t>Investments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(1 kom).</w:t>
            </w:r>
          </w:p>
        </w:tc>
      </w:tr>
      <w:tr w:rsidR="007E05DD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05DD" w:rsidRPr="00C8401B" w:rsidRDefault="007E05DD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05DD" w:rsidRPr="0068653E" w:rsidRDefault="007E05DD" w:rsidP="00C11814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Monitoring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class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attendance and execution of other student’s obligations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7E05DD" w:rsidRPr="0068653E" w:rsidRDefault="007E05DD" w:rsidP="00C11814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Teaching Supervision (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ice-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7E05DD" w:rsidRPr="0068653E" w:rsidRDefault="007E05DD" w:rsidP="00C11814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Analysis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studying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performance for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all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courses of the study program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7E05DD" w:rsidRDefault="007E05DD" w:rsidP="00C11814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survey on the quality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teaching for each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program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(UNIST, Centre for Quality Improvement)</w:t>
            </w:r>
          </w:p>
          <w:p w:rsidR="007E05DD" w:rsidRDefault="007E05DD" w:rsidP="00C11814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ll learning outcomes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are examined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by the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examination conducted by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:rsidR="007E05DD" w:rsidRPr="00A24E19" w:rsidRDefault="007E05DD" w:rsidP="00C11814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Periodic examination of the content of the exam is conducted in order to verify the appropriateness of the method of validating the learning outcomes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E05DD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05DD" w:rsidRPr="00C8401B" w:rsidRDefault="007E05DD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05DD" w:rsidRPr="00C8401B" w:rsidRDefault="007E05DD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Lectures in Croatian and English.</w:t>
            </w: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218" w:rsidRDefault="00770218" w:rsidP="007868FB">
      <w:pPr>
        <w:spacing w:after="0" w:line="240" w:lineRule="auto"/>
      </w:pPr>
      <w:r>
        <w:separator/>
      </w:r>
    </w:p>
  </w:endnote>
  <w:endnote w:type="continuationSeparator" w:id="0">
    <w:p w:rsidR="00770218" w:rsidRDefault="00770218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218" w:rsidRDefault="00770218" w:rsidP="007868FB">
      <w:pPr>
        <w:spacing w:after="0" w:line="240" w:lineRule="auto"/>
      </w:pPr>
      <w:r>
        <w:separator/>
      </w:r>
    </w:p>
  </w:footnote>
  <w:footnote w:type="continuationSeparator" w:id="0">
    <w:p w:rsidR="00770218" w:rsidRDefault="00770218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C5D45"/>
    <w:multiLevelType w:val="multilevel"/>
    <w:tmpl w:val="104C7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AE330E9"/>
    <w:multiLevelType w:val="multilevel"/>
    <w:tmpl w:val="104C7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6F3F09B0"/>
    <w:multiLevelType w:val="hybridMultilevel"/>
    <w:tmpl w:val="D0DE8D2E"/>
    <w:lvl w:ilvl="0" w:tplc="5CDCD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76877"/>
    <w:rsid w:val="000A4A59"/>
    <w:rsid w:val="001F1E7A"/>
    <w:rsid w:val="002703BA"/>
    <w:rsid w:val="002B26B8"/>
    <w:rsid w:val="002F3239"/>
    <w:rsid w:val="003F695E"/>
    <w:rsid w:val="00431C20"/>
    <w:rsid w:val="00466102"/>
    <w:rsid w:val="00484785"/>
    <w:rsid w:val="005806CF"/>
    <w:rsid w:val="00621007"/>
    <w:rsid w:val="006E1F51"/>
    <w:rsid w:val="00770218"/>
    <w:rsid w:val="00784822"/>
    <w:rsid w:val="007868FB"/>
    <w:rsid w:val="007A129A"/>
    <w:rsid w:val="007C4E90"/>
    <w:rsid w:val="007E05DD"/>
    <w:rsid w:val="007E1B25"/>
    <w:rsid w:val="00816693"/>
    <w:rsid w:val="009D7FF5"/>
    <w:rsid w:val="00A24E19"/>
    <w:rsid w:val="00B4513F"/>
    <w:rsid w:val="00BF7FCD"/>
    <w:rsid w:val="00CA6F8C"/>
    <w:rsid w:val="00DC2C09"/>
    <w:rsid w:val="00E03C98"/>
    <w:rsid w:val="00F645F4"/>
    <w:rsid w:val="00F8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2018-06-21T07:57:00Z</dcterms:created>
  <dcterms:modified xsi:type="dcterms:W3CDTF">2018-06-21T07:57:00Z</dcterms:modified>
</cp:coreProperties>
</file>